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76" w:rsidRPr="008C3DEB" w:rsidRDefault="00C25776" w:rsidP="00C25776">
      <w:pPr>
        <w:rPr>
          <w:b/>
        </w:rPr>
      </w:pPr>
      <w:bookmarkStart w:id="0" w:name="_GoBack"/>
      <w:r w:rsidRPr="008C3DEB">
        <w:rPr>
          <w:b/>
        </w:rPr>
        <w:t>Технические требования к участию</w:t>
      </w:r>
      <w:r w:rsidR="008C3DEB" w:rsidRPr="008C3DEB">
        <w:rPr>
          <w:b/>
        </w:rPr>
        <w:t xml:space="preserve"> в </w:t>
      </w:r>
      <w:proofErr w:type="spellStart"/>
      <w:r w:rsidR="008C3DEB" w:rsidRPr="008C3DEB">
        <w:rPr>
          <w:b/>
        </w:rPr>
        <w:t>вебинаре</w:t>
      </w:r>
      <w:proofErr w:type="spellEnd"/>
      <w:r w:rsidR="008C3DEB" w:rsidRPr="008C3DEB">
        <w:rPr>
          <w:b/>
        </w:rPr>
        <w:t xml:space="preserve"> (</w:t>
      </w:r>
      <w:proofErr w:type="gramStart"/>
      <w:r w:rsidR="008C3DEB" w:rsidRPr="008C3DEB">
        <w:rPr>
          <w:b/>
        </w:rPr>
        <w:t>интернет-семинаре</w:t>
      </w:r>
      <w:proofErr w:type="gramEnd"/>
      <w:r w:rsidR="008C3DEB" w:rsidRPr="008C3DEB">
        <w:rPr>
          <w:b/>
        </w:rPr>
        <w:t>)</w:t>
      </w:r>
      <w:bookmarkEnd w:id="0"/>
    </w:p>
    <w:p w:rsidR="00C25776" w:rsidRDefault="00C25776" w:rsidP="00C25776"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C25776" w:rsidRDefault="00C25776" w:rsidP="00C25776">
      <w:r>
        <w:t xml:space="preserve">Рекомендуемая скорость соединения составляет от 256 </w:t>
      </w:r>
      <w:proofErr w:type="spellStart"/>
      <w:r>
        <w:t>kbps</w:t>
      </w:r>
      <w:proofErr w:type="spellEnd"/>
      <w:r>
        <w:t xml:space="preserve">. Эта скорость доступна практически на любом подключении в офисе или дома (LAN, ADSL, </w:t>
      </w:r>
      <w:proofErr w:type="spellStart"/>
      <w:r>
        <w:t>WiFi</w:t>
      </w:r>
      <w:proofErr w:type="spellEnd"/>
      <w:r>
        <w:t xml:space="preserve">).                   </w:t>
      </w:r>
    </w:p>
    <w:p w:rsidR="00C25776" w:rsidRDefault="00C25776" w:rsidP="00C25776">
      <w:r>
        <w:t xml:space="preserve">Формат </w:t>
      </w:r>
      <w:proofErr w:type="spellStart"/>
      <w:r>
        <w:t>вебинара</w:t>
      </w:r>
      <w:proofErr w:type="spellEnd"/>
      <w: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C25776" w:rsidRDefault="00C25776" w:rsidP="00C25776">
      <w:r>
        <w:t xml:space="preserve">Техническая проверка компьютерного оборудования слушателей </w:t>
      </w:r>
      <w:proofErr w:type="spellStart"/>
      <w:r>
        <w:t>вебинара</w:t>
      </w:r>
      <w:proofErr w:type="spellEnd"/>
      <w:r>
        <w:t xml:space="preserve"> состоится  </w:t>
      </w:r>
    </w:p>
    <w:p w:rsidR="00C25776" w:rsidRPr="008C3DEB" w:rsidRDefault="00C25776" w:rsidP="00C25776">
      <w:r>
        <w:t xml:space="preserve">28 марта 2018 г. в 12-00 по московскому времени по ссылке: </w:t>
      </w:r>
      <w:hyperlink r:id="rId5" w:history="1">
        <w:r w:rsidR="008C3DEB" w:rsidRPr="00837146">
          <w:rPr>
            <w:rStyle w:val="a3"/>
          </w:rPr>
          <w:t>https://go.myownconference.ru/ru/Test</w:t>
        </w:r>
      </w:hyperlink>
      <w:r w:rsidR="008C3DEB" w:rsidRPr="008C3DEB">
        <w:t xml:space="preserve"> </w:t>
      </w:r>
    </w:p>
    <w:p w:rsidR="00C25776" w:rsidRDefault="00C25776" w:rsidP="00C25776">
      <w:r>
        <w:t xml:space="preserve">Уважаемые участники </w:t>
      </w:r>
      <w:proofErr w:type="spellStart"/>
      <w:r>
        <w:t>вебинаров</w:t>
      </w:r>
      <w:proofErr w:type="spellEnd"/>
      <w:r>
        <w:t xml:space="preserve">! </w:t>
      </w:r>
      <w:proofErr w:type="gramStart"/>
      <w:r>
        <w:t xml:space="preserve">Мы рады сообщить Вам, что теперь участвовать в </w:t>
      </w:r>
      <w:proofErr w:type="spellStart"/>
      <w:r>
        <w:t>вебинарах</w:t>
      </w:r>
      <w:proofErr w:type="spellEnd"/>
      <w:r>
        <w:t xml:space="preserve"> можно при помощи мобильных устройств (смартфоны и планшеты на операционных системах:</w:t>
      </w:r>
      <w:proofErr w:type="gramEnd"/>
      <w:r>
        <w:t xml:space="preserve"> </w:t>
      </w:r>
      <w:proofErr w:type="spellStart"/>
      <w:proofErr w:type="gramStart"/>
      <w:r>
        <w:t>Android</w:t>
      </w:r>
      <w:proofErr w:type="spellEnd"/>
      <w:r>
        <w:t xml:space="preserve"> и IOS) в приложении </w:t>
      </w:r>
      <w:proofErr w:type="spellStart"/>
      <w:r>
        <w:t>MyOwnConference</w:t>
      </w:r>
      <w:proofErr w:type="spellEnd"/>
      <w:r>
        <w:t>.</w:t>
      </w:r>
      <w:proofErr w:type="gramEnd"/>
    </w:p>
    <w:p w:rsidR="00C25776" w:rsidRPr="008C3DEB" w:rsidRDefault="00C25776" w:rsidP="00C25776">
      <w:r>
        <w:t xml:space="preserve"> Рекомендуем пользоваться </w:t>
      </w:r>
      <w:proofErr w:type="gramStart"/>
      <w:r>
        <w:t>ин</w:t>
      </w:r>
      <w:r w:rsidR="008C3DEB">
        <w:t>тернет-браузером</w:t>
      </w:r>
      <w:proofErr w:type="gramEnd"/>
      <w:r w:rsidR="008C3DEB">
        <w:t xml:space="preserve"> </w:t>
      </w:r>
      <w:proofErr w:type="spellStart"/>
      <w:r w:rsidR="008C3DEB">
        <w:t>Google</w:t>
      </w:r>
      <w:proofErr w:type="spellEnd"/>
      <w:r w:rsidR="008C3DEB">
        <w:t xml:space="preserve"> </w:t>
      </w:r>
      <w:proofErr w:type="spellStart"/>
      <w:r w:rsidR="008C3DEB">
        <w:t>Chrome</w:t>
      </w:r>
      <w:proofErr w:type="spellEnd"/>
      <w:r w:rsidR="008C3DEB">
        <w:t>.</w:t>
      </w:r>
    </w:p>
    <w:p w:rsidR="00C25776" w:rsidRPr="008C3DEB" w:rsidRDefault="00C25776" w:rsidP="00C25776">
      <w:pPr>
        <w:rPr>
          <w:b/>
        </w:rPr>
      </w:pPr>
      <w:r w:rsidRPr="008C3DEB">
        <w:rPr>
          <w:b/>
        </w:rPr>
        <w:t xml:space="preserve">Правила участия в </w:t>
      </w:r>
      <w:proofErr w:type="spellStart"/>
      <w:r w:rsidRPr="008C3DEB">
        <w:rPr>
          <w:b/>
        </w:rPr>
        <w:t>вебинаре</w:t>
      </w:r>
      <w:proofErr w:type="spellEnd"/>
      <w:r w:rsidRPr="008C3DEB">
        <w:rPr>
          <w:b/>
        </w:rPr>
        <w:t>:</w:t>
      </w:r>
    </w:p>
    <w:p w:rsidR="00C25776" w:rsidRDefault="00C25776" w:rsidP="00C25776">
      <w:r>
        <w:t>1.</w:t>
      </w:r>
      <w:r>
        <w:tab/>
      </w: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интернет - провайдеров,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C25776" w:rsidRDefault="00C25776" w:rsidP="00C25776">
      <w:r>
        <w:t>2.</w:t>
      </w:r>
      <w:r>
        <w:tab/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C25776" w:rsidRDefault="00C25776" w:rsidP="00C25776">
      <w:r>
        <w:t>3.</w:t>
      </w:r>
      <w:r>
        <w:tab/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данные: </w:t>
      </w:r>
      <w:proofErr w:type="gramStart"/>
      <w:r>
        <w:t>Ф.И.О., наименовании организации, города и др. (Пример:</w:t>
      </w:r>
      <w:proofErr w:type="gramEnd"/>
      <w:r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272872" w:rsidRPr="008C3DEB" w:rsidRDefault="00C25776" w:rsidP="00C25776">
      <w:r>
        <w:t xml:space="preserve">С подробной информацией по проведению мероприятий можно ознакомиться по интернет ссылке: </w:t>
      </w:r>
      <w:hyperlink r:id="rId6" w:history="1">
        <w:r w:rsidR="008C3DEB" w:rsidRPr="00837146">
          <w:rPr>
            <w:rStyle w:val="a3"/>
          </w:rPr>
          <w:t>http://iimba.ru/webinars/sectionsofveb/</w:t>
        </w:r>
      </w:hyperlink>
      <w:r w:rsidR="008C3DEB" w:rsidRPr="008C3DEB">
        <w:t xml:space="preserve"> </w:t>
      </w:r>
    </w:p>
    <w:sectPr w:rsidR="00272872" w:rsidRPr="008C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76"/>
    <w:rsid w:val="00272872"/>
    <w:rsid w:val="008C3DEB"/>
    <w:rsid w:val="00C2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imba.ru/webinars/sectionsofveb/" TargetMode="External"/><Relationship Id="rId5" Type="http://schemas.openxmlformats.org/officeDocument/2006/relationships/hyperlink" Target="https://go.myownconference.ru/ru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2</cp:revision>
  <dcterms:created xsi:type="dcterms:W3CDTF">2018-03-14T12:19:00Z</dcterms:created>
  <dcterms:modified xsi:type="dcterms:W3CDTF">2018-03-14T12:20:00Z</dcterms:modified>
</cp:coreProperties>
</file>